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F8" w:rsidRDefault="003761F8" w:rsidP="003761F8">
      <w:pPr>
        <w:jc w:val="center"/>
      </w:pPr>
      <w:r>
        <w:rPr>
          <w:noProof/>
        </w:rPr>
        <w:drawing>
          <wp:inline distT="0" distB="0" distL="0" distR="0" wp14:anchorId="64E9B07B" wp14:editId="74244A21">
            <wp:extent cx="4857750" cy="2417951"/>
            <wp:effectExtent l="0" t="0" r="0" b="1905"/>
            <wp:docPr id="1" name="Picture 1" descr="C:\Users\tchamblee\Dropbox\Theresa Work\Logos\CRS RiceBowl Logo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hamblee\Dropbox\Theresa Work\Logos\CRS RiceBowl Logo E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41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F8" w:rsidRDefault="003761F8"/>
    <w:p w:rsidR="003761F8" w:rsidRDefault="003761F8"/>
    <w:p w:rsidR="003761F8" w:rsidRPr="00F74863" w:rsidRDefault="003761F8" w:rsidP="003761F8">
      <w:pPr>
        <w:jc w:val="center"/>
        <w:rPr>
          <w:rFonts w:ascii="Bodoni MT" w:hAnsi="Bodoni MT"/>
          <w:b/>
          <w:sz w:val="40"/>
          <w:szCs w:val="40"/>
          <w:u w:val="single"/>
        </w:rPr>
      </w:pPr>
      <w:r w:rsidRPr="00F74863">
        <w:rPr>
          <w:rFonts w:ascii="Bodoni MT" w:hAnsi="Bodoni MT"/>
          <w:b/>
          <w:sz w:val="40"/>
          <w:szCs w:val="40"/>
          <w:u w:val="single"/>
        </w:rPr>
        <w:t xml:space="preserve">Recipients of the </w:t>
      </w:r>
      <w:r w:rsidR="00F74863" w:rsidRPr="00F74863">
        <w:rPr>
          <w:rFonts w:ascii="Bodoni MT" w:hAnsi="Bodoni MT"/>
          <w:b/>
          <w:sz w:val="40"/>
          <w:szCs w:val="40"/>
          <w:u w:val="single"/>
        </w:rPr>
        <w:t>Matthew 25: CRS Rice Bowl Grant</w:t>
      </w:r>
    </w:p>
    <w:p w:rsidR="003761F8" w:rsidRDefault="003761F8" w:rsidP="003761F8">
      <w:pPr>
        <w:jc w:val="center"/>
        <w:rPr>
          <w:rFonts w:ascii="Garamond" w:hAnsi="Garamond"/>
          <w:b/>
          <w:sz w:val="40"/>
          <w:szCs w:val="40"/>
        </w:rPr>
      </w:pPr>
    </w:p>
    <w:p w:rsidR="003761F8" w:rsidRDefault="00F74863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Cathedral Soup Kitchen – Ss. Peter and Paul Cathedral</w:t>
      </w:r>
    </w:p>
    <w:p w:rsidR="00F74863" w:rsidRDefault="00F74863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Vincent de Paul Church – Warming Center – Bedford</w:t>
      </w:r>
    </w:p>
    <w:p w:rsidR="00F74863" w:rsidRDefault="00F74863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Vincent de Paul Society – St. Agnes – Brown County</w:t>
      </w:r>
    </w:p>
    <w:p w:rsidR="006E298A" w:rsidRDefault="00F74863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Benedict Soup Kitchen – Terre Haute</w:t>
      </w:r>
    </w:p>
    <w:p w:rsidR="006E298A" w:rsidRDefault="00F74863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 w:rsidRPr="006E298A">
        <w:rPr>
          <w:rFonts w:asciiTheme="majorHAnsi" w:hAnsiTheme="majorHAnsi"/>
          <w:b/>
          <w:sz w:val="32"/>
          <w:szCs w:val="32"/>
        </w:rPr>
        <w:t>Irvington Churches Advocacy Network – Indianapolis</w:t>
      </w:r>
    </w:p>
    <w:p w:rsidR="00F74863" w:rsidRPr="006E298A" w:rsidRDefault="00F74863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 w:rsidRPr="006E298A">
        <w:rPr>
          <w:rFonts w:asciiTheme="majorHAnsi" w:hAnsiTheme="majorHAnsi"/>
          <w:b/>
          <w:sz w:val="32"/>
          <w:szCs w:val="32"/>
        </w:rPr>
        <w:t>St. Patrick Soup Kitchen – Terre Haute</w:t>
      </w:r>
    </w:p>
    <w:p w:rsidR="00F74863" w:rsidRDefault="00F74863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Sacred Heart </w:t>
      </w:r>
      <w:r w:rsidR="006E298A">
        <w:rPr>
          <w:rFonts w:asciiTheme="majorHAnsi" w:hAnsiTheme="majorHAnsi"/>
          <w:b/>
          <w:sz w:val="32"/>
          <w:szCs w:val="32"/>
        </w:rPr>
        <w:t>Sack Lunch Program – Terre Haute</w:t>
      </w:r>
    </w:p>
    <w:p w:rsidR="006E298A" w:rsidRDefault="006E298A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God’s Bounty Food Pantry – Nativity – Indianapolis</w:t>
      </w:r>
    </w:p>
    <w:p w:rsidR="006E298A" w:rsidRDefault="006E298A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St. Vincent de Paul Tri-Parish Conference – Corydon</w:t>
      </w:r>
    </w:p>
    <w:p w:rsidR="006E298A" w:rsidRDefault="006E298A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Ss. Francis and Clare Food Pantry – Indianapolis</w:t>
      </w:r>
    </w:p>
    <w:p w:rsidR="006E298A" w:rsidRDefault="006E298A" w:rsidP="006E298A">
      <w:pPr>
        <w:pStyle w:val="ListParagrap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Catholic Charities – Bethany House – Terre Haute </w:t>
      </w:r>
    </w:p>
    <w:p w:rsidR="006E298A" w:rsidRPr="006E298A" w:rsidRDefault="006E298A" w:rsidP="006E298A">
      <w:pPr>
        <w:ind w:left="360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sectPr w:rsidR="006E298A" w:rsidRPr="006E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4907"/>
    <w:multiLevelType w:val="hybridMultilevel"/>
    <w:tmpl w:val="D55CC7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F8"/>
    <w:rsid w:val="002F0E56"/>
    <w:rsid w:val="003761F8"/>
    <w:rsid w:val="005B5F89"/>
    <w:rsid w:val="006E298A"/>
    <w:rsid w:val="00F7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6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Chamblee, Theresa</dc:creator>
  <cp:lastModifiedBy>Chamblee, Theresa</cp:lastModifiedBy>
  <cp:revision>2</cp:revision>
  <dcterms:created xsi:type="dcterms:W3CDTF">2017-01-23T15:41:00Z</dcterms:created>
  <dcterms:modified xsi:type="dcterms:W3CDTF">2017-01-23T15:41:00Z</dcterms:modified>
</cp:coreProperties>
</file>